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4107" w14:textId="77777777" w:rsidR="00DE3444" w:rsidRPr="002F19E3" w:rsidRDefault="00DE3444" w:rsidP="00CB0340">
      <w:pPr>
        <w:spacing w:line="320" w:lineRule="exact"/>
        <w:rPr>
          <w:rFonts w:asciiTheme="minorHAnsi" w:eastAsiaTheme="minorEastAsia" w:hAnsiTheme="minorHAnsi"/>
          <w:sz w:val="22"/>
          <w:szCs w:val="22"/>
        </w:rPr>
      </w:pPr>
    </w:p>
    <w:p w14:paraId="0D30741A" w14:textId="77777777" w:rsidR="00801364" w:rsidRPr="002F19E3" w:rsidRDefault="00801364" w:rsidP="00872DF3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6E2B2A9" w14:textId="77777777" w:rsidR="00C44D76" w:rsidRPr="009D0E6C" w:rsidRDefault="00C44D76" w:rsidP="00C44D76">
      <w:pPr>
        <w:spacing w:line="240" w:lineRule="exact"/>
        <w:jc w:val="center"/>
        <w:rPr>
          <w:rFonts w:ascii="ＭＳ 明朝" w:hAnsi="Times New Roman"/>
        </w:rPr>
      </w:pP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874"/>
        <w:gridCol w:w="664"/>
        <w:gridCol w:w="592"/>
        <w:gridCol w:w="567"/>
      </w:tblGrid>
      <w:tr w:rsidR="009D0E6C" w:rsidRPr="00586C68" w14:paraId="60F85B06" w14:textId="77777777" w:rsidTr="009D0E6C">
        <w:trPr>
          <w:jc w:val="center"/>
        </w:trPr>
        <w:tc>
          <w:tcPr>
            <w:tcW w:w="85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ECAD21" w14:textId="77777777" w:rsidR="009D0E6C" w:rsidRDefault="009D0E6C" w:rsidP="009D0E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3FBA7326" w14:textId="77777777" w:rsidR="009D0E6C" w:rsidRPr="00C42CCD" w:rsidRDefault="009D0E6C" w:rsidP="009D0E6C">
            <w:pPr>
              <w:spacing w:line="240" w:lineRule="exact"/>
              <w:jc w:val="center"/>
              <w:rPr>
                <w:kern w:val="0"/>
                <w:sz w:val="26"/>
                <w:szCs w:val="26"/>
                <w:u w:val="double"/>
              </w:rPr>
            </w:pPr>
            <w:r w:rsidRPr="00C42CCD">
              <w:rPr>
                <w:rFonts w:asciiTheme="majorEastAsia" w:eastAsiaTheme="majorEastAsia" w:hAnsiTheme="majorEastAsia" w:hint="eastAsia"/>
                <w:sz w:val="26"/>
                <w:szCs w:val="26"/>
              </w:rPr>
              <w:t>運</w:t>
            </w:r>
            <w:r w:rsidR="00C42CCD" w:rsidRPr="00C42CC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C42CCD">
              <w:rPr>
                <w:rFonts w:asciiTheme="majorEastAsia" w:eastAsiaTheme="majorEastAsia" w:hAnsiTheme="majorEastAsia" w:hint="eastAsia"/>
                <w:sz w:val="26"/>
                <w:szCs w:val="26"/>
              </w:rPr>
              <w:t>行</w:t>
            </w:r>
            <w:r w:rsidR="00C42CCD" w:rsidRPr="00C42CC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C42CCD">
              <w:rPr>
                <w:rFonts w:asciiTheme="majorEastAsia" w:eastAsiaTheme="majorEastAsia" w:hAnsiTheme="majorEastAsia" w:hint="eastAsia"/>
                <w:sz w:val="26"/>
                <w:szCs w:val="26"/>
              </w:rPr>
              <w:t>前</w:t>
            </w:r>
            <w:r w:rsidR="00C42CCD" w:rsidRPr="00C42CC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C42CCD">
              <w:rPr>
                <w:rFonts w:asciiTheme="majorEastAsia" w:eastAsiaTheme="majorEastAsia" w:hAnsiTheme="majorEastAsia" w:hint="eastAsia"/>
                <w:sz w:val="26"/>
                <w:szCs w:val="26"/>
              </w:rPr>
              <w:t>点</w:t>
            </w:r>
            <w:r w:rsidR="00C42CCD" w:rsidRPr="00C42CC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C42CCD">
              <w:rPr>
                <w:rFonts w:asciiTheme="majorEastAsia" w:eastAsiaTheme="majorEastAsia" w:hAnsiTheme="majorEastAsia" w:hint="eastAsia"/>
                <w:sz w:val="26"/>
                <w:szCs w:val="26"/>
              </w:rPr>
              <w:t>検</w:t>
            </w:r>
            <w:r w:rsidR="00C42CCD" w:rsidRPr="00C42CC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C42CCD">
              <w:rPr>
                <w:rFonts w:asciiTheme="majorEastAsia" w:eastAsiaTheme="majorEastAsia" w:hAnsiTheme="majorEastAsia" w:hint="eastAsia"/>
                <w:sz w:val="26"/>
                <w:szCs w:val="26"/>
              </w:rPr>
              <w:t>表</w:t>
            </w:r>
          </w:p>
          <w:p w14:paraId="7F043DA4" w14:textId="77777777" w:rsidR="00D651F8" w:rsidRDefault="00D651F8" w:rsidP="00C42CCD">
            <w:pPr>
              <w:spacing w:line="240" w:lineRule="exact"/>
              <w:ind w:firstLineChars="100" w:firstLine="178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  <w:p w14:paraId="6EE0606E" w14:textId="34F03A95" w:rsidR="009D0E6C" w:rsidRPr="00C42CCD" w:rsidRDefault="00D651F8" w:rsidP="00C42CCD">
            <w:pPr>
              <w:spacing w:line="240" w:lineRule="exact"/>
              <w:ind w:firstLineChars="100" w:firstLine="178"/>
              <w:rPr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会社名：</w:t>
            </w:r>
          </w:p>
          <w:p w14:paraId="30E03DD2" w14:textId="77777777" w:rsidR="009D0E6C" w:rsidRDefault="009D0E6C" w:rsidP="009D0E6C">
            <w:pPr>
              <w:spacing w:line="240" w:lineRule="exact"/>
              <w:ind w:firstLineChars="100" w:firstLine="197"/>
              <w:rPr>
                <w:kern w:val="0"/>
                <w:sz w:val="20"/>
                <w:szCs w:val="20"/>
              </w:rPr>
            </w:pPr>
          </w:p>
          <w:p w14:paraId="25B05D75" w14:textId="77777777" w:rsidR="009D0E6C" w:rsidRPr="00C42CCD" w:rsidRDefault="009D0E6C" w:rsidP="00C42CCD">
            <w:pPr>
              <w:ind w:firstLineChars="100" w:firstLine="177"/>
              <w:rPr>
                <w:kern w:val="0"/>
                <w:sz w:val="18"/>
                <w:szCs w:val="18"/>
              </w:rPr>
            </w:pPr>
            <w:r w:rsidRPr="00C42CCD">
              <w:rPr>
                <w:rFonts w:hint="eastAsia"/>
                <w:kern w:val="0"/>
                <w:sz w:val="18"/>
                <w:szCs w:val="18"/>
              </w:rPr>
              <w:t>点検日：</w:t>
            </w:r>
            <w:r w:rsidRP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年　　月　　日（　）</w:t>
            </w:r>
            <w:r w:rsid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C42CCD">
              <w:rPr>
                <w:rFonts w:hint="eastAsia"/>
                <w:kern w:val="0"/>
                <w:sz w:val="18"/>
                <w:szCs w:val="18"/>
              </w:rPr>
              <w:t xml:space="preserve">　　点検者名：</w:t>
            </w:r>
            <w:r w:rsidRP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</w:t>
            </w:r>
            <w:r w:rsid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　　</w:t>
            </w:r>
          </w:p>
          <w:p w14:paraId="79FE25DF" w14:textId="77777777" w:rsidR="009D0E6C" w:rsidRPr="00C42CCD" w:rsidRDefault="009D0E6C" w:rsidP="00C42CCD">
            <w:pPr>
              <w:ind w:firstLineChars="100" w:firstLine="177"/>
              <w:rPr>
                <w:kern w:val="0"/>
                <w:sz w:val="18"/>
                <w:szCs w:val="18"/>
              </w:rPr>
            </w:pPr>
            <w:r w:rsidRPr="00C42CCD">
              <w:rPr>
                <w:rFonts w:hint="eastAsia"/>
                <w:kern w:val="0"/>
                <w:sz w:val="18"/>
                <w:szCs w:val="18"/>
              </w:rPr>
              <w:t>ポンプ車の機種・名称：</w:t>
            </w:r>
            <w:r w:rsidRP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　　</w:t>
            </w:r>
            <w:r w:rsid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P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C42CCD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C42CCD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C42CCD">
              <w:rPr>
                <w:rFonts w:hint="eastAsia"/>
                <w:kern w:val="0"/>
                <w:sz w:val="18"/>
                <w:szCs w:val="18"/>
              </w:rPr>
              <w:t>機械（車両）番号：</w:t>
            </w:r>
            <w:r w:rsidRP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  <w:r w:rsid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C42CCD"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</w:t>
            </w:r>
          </w:p>
          <w:p w14:paraId="25FFCA15" w14:textId="77777777" w:rsidR="009D0E6C" w:rsidRPr="009D0E6C" w:rsidRDefault="009D0E6C" w:rsidP="009D0E6C">
            <w:pPr>
              <w:spacing w:line="240" w:lineRule="exact"/>
              <w:ind w:firstLineChars="100" w:firstLine="207"/>
              <w:rPr>
                <w:rFonts w:hAnsi="ＭＳ 明朝" w:cs="Batang"/>
                <w:szCs w:val="21"/>
              </w:rPr>
            </w:pPr>
          </w:p>
        </w:tc>
      </w:tr>
      <w:tr w:rsidR="009D0E6C" w:rsidRPr="009D0E6C" w14:paraId="31201CF0" w14:textId="77777777" w:rsidTr="00C42CCD">
        <w:trPr>
          <w:jc w:val="center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C8D564" w14:textId="77777777" w:rsidR="009D0E6C" w:rsidRPr="009D0E6C" w:rsidRDefault="009D0E6C" w:rsidP="009D0E6C">
            <w:pPr>
              <w:spacing w:line="260" w:lineRule="exact"/>
              <w:jc w:val="center"/>
              <w:rPr>
                <w:rFonts w:cs="Batang"/>
                <w:sz w:val="18"/>
                <w:szCs w:val="18"/>
              </w:rPr>
            </w:pPr>
            <w:r w:rsidRPr="009D0E6C">
              <w:rPr>
                <w:rFonts w:hAnsi="ＭＳ 明朝" w:cs="Batang"/>
                <w:sz w:val="18"/>
                <w:szCs w:val="18"/>
              </w:rPr>
              <w:t>点</w:t>
            </w:r>
            <w:r w:rsidRPr="009D0E6C">
              <w:rPr>
                <w:rFonts w:hAnsi="ＭＳ 明朝" w:cs="Batang" w:hint="eastAsia"/>
                <w:sz w:val="18"/>
                <w:szCs w:val="18"/>
              </w:rPr>
              <w:t xml:space="preserve"> </w:t>
            </w:r>
            <w:r w:rsidRPr="009D0E6C">
              <w:rPr>
                <w:rFonts w:hAnsi="ＭＳ 明朝" w:cs="Batang"/>
                <w:sz w:val="18"/>
                <w:szCs w:val="18"/>
              </w:rPr>
              <w:t>検</w:t>
            </w:r>
            <w:r w:rsidRPr="009D0E6C">
              <w:rPr>
                <w:rFonts w:hAnsi="ＭＳ 明朝" w:cs="Batang" w:hint="eastAsia"/>
                <w:sz w:val="18"/>
                <w:szCs w:val="18"/>
              </w:rPr>
              <w:t xml:space="preserve"> </w:t>
            </w:r>
            <w:r w:rsidRPr="009D0E6C">
              <w:rPr>
                <w:rFonts w:hAnsi="ＭＳ 明朝" w:cs="Batang"/>
                <w:sz w:val="18"/>
                <w:szCs w:val="18"/>
              </w:rPr>
              <w:t>箇</w:t>
            </w:r>
            <w:r w:rsidRPr="009D0E6C">
              <w:rPr>
                <w:rFonts w:hAnsi="ＭＳ 明朝" w:cs="Batang" w:hint="eastAsia"/>
                <w:sz w:val="18"/>
                <w:szCs w:val="18"/>
              </w:rPr>
              <w:t xml:space="preserve"> </w:t>
            </w:r>
            <w:r w:rsidRPr="009D0E6C">
              <w:rPr>
                <w:rFonts w:hAnsi="ＭＳ 明朝" w:cs="Batang"/>
                <w:sz w:val="18"/>
                <w:szCs w:val="18"/>
              </w:rPr>
              <w:t>所</w:t>
            </w:r>
          </w:p>
        </w:tc>
        <w:tc>
          <w:tcPr>
            <w:tcW w:w="48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F197E" w14:textId="77777777" w:rsidR="009D0E6C" w:rsidRPr="009D0E6C" w:rsidRDefault="009D0E6C" w:rsidP="009D0E6C">
            <w:pPr>
              <w:spacing w:line="260" w:lineRule="exact"/>
              <w:jc w:val="center"/>
              <w:rPr>
                <w:rFonts w:cs="Batang"/>
                <w:sz w:val="18"/>
                <w:szCs w:val="18"/>
              </w:rPr>
            </w:pPr>
            <w:r w:rsidRPr="009D0E6C">
              <w:rPr>
                <w:rFonts w:hAnsi="ＭＳ 明朝" w:cs="Batang"/>
                <w:sz w:val="18"/>
                <w:szCs w:val="18"/>
              </w:rPr>
              <w:t>点　　検　　内　　容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1F182" w14:textId="77777777" w:rsidR="009D0E6C" w:rsidRPr="009D0E6C" w:rsidRDefault="009D0E6C" w:rsidP="009D0E6C">
            <w:pPr>
              <w:spacing w:line="260" w:lineRule="exact"/>
              <w:jc w:val="center"/>
              <w:rPr>
                <w:rFonts w:cs="Batang"/>
                <w:sz w:val="16"/>
                <w:szCs w:val="16"/>
              </w:rPr>
            </w:pPr>
            <w:r w:rsidRPr="009D0E6C">
              <w:rPr>
                <w:rFonts w:cs="Batang" w:hint="eastAsia"/>
                <w:sz w:val="16"/>
                <w:szCs w:val="16"/>
              </w:rPr>
              <w:t>結果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ACFEF" w14:textId="77777777" w:rsidR="009D0E6C" w:rsidRPr="009D0E6C" w:rsidRDefault="009D0E6C" w:rsidP="009D0E6C">
            <w:pPr>
              <w:spacing w:line="260" w:lineRule="exact"/>
              <w:jc w:val="center"/>
              <w:rPr>
                <w:rFonts w:cs="Batang"/>
                <w:sz w:val="16"/>
                <w:szCs w:val="16"/>
              </w:rPr>
            </w:pPr>
            <w:r w:rsidRPr="009D0E6C">
              <w:rPr>
                <w:rFonts w:cs="Batang" w:hint="eastAsia"/>
                <w:sz w:val="16"/>
                <w:szCs w:val="16"/>
              </w:rPr>
              <w:t>処置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17D724" w14:textId="77777777" w:rsidR="009D0E6C" w:rsidRPr="009D0E6C" w:rsidRDefault="009D0E6C" w:rsidP="009D0E6C">
            <w:pPr>
              <w:spacing w:line="200" w:lineRule="exact"/>
              <w:jc w:val="center"/>
              <w:rPr>
                <w:rFonts w:cs="Batang"/>
                <w:sz w:val="16"/>
                <w:szCs w:val="16"/>
              </w:rPr>
            </w:pPr>
            <w:r w:rsidRPr="009D0E6C">
              <w:rPr>
                <w:rFonts w:cs="Batang" w:hint="eastAsia"/>
                <w:sz w:val="16"/>
                <w:szCs w:val="16"/>
              </w:rPr>
              <w:t>特記</w:t>
            </w:r>
          </w:p>
          <w:p w14:paraId="5DA57FAE" w14:textId="77777777" w:rsidR="009D0E6C" w:rsidRPr="009D0E6C" w:rsidRDefault="009D0E6C" w:rsidP="009D0E6C">
            <w:pPr>
              <w:spacing w:line="200" w:lineRule="exact"/>
              <w:jc w:val="center"/>
              <w:rPr>
                <w:rFonts w:cs="Batang"/>
                <w:sz w:val="16"/>
                <w:szCs w:val="16"/>
              </w:rPr>
            </w:pPr>
            <w:r w:rsidRPr="009D0E6C">
              <w:rPr>
                <w:rFonts w:cs="Batang" w:hint="eastAsia"/>
                <w:sz w:val="16"/>
                <w:szCs w:val="16"/>
              </w:rPr>
              <w:t>事項</w:t>
            </w:r>
          </w:p>
        </w:tc>
      </w:tr>
      <w:tr w:rsidR="009D0E6C" w:rsidRPr="009D0E6C" w14:paraId="508DB03F" w14:textId="77777777" w:rsidTr="00C42CCD">
        <w:trPr>
          <w:trHeight w:val="578"/>
          <w:jc w:val="center"/>
        </w:trPr>
        <w:tc>
          <w:tcPr>
            <w:tcW w:w="1860" w:type="dxa"/>
            <w:vMerge w:val="restart"/>
            <w:tcBorders>
              <w:left w:val="single" w:sz="12" w:space="0" w:color="auto"/>
            </w:tcBorders>
          </w:tcPr>
          <w:p w14:paraId="3802FE27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1.ブレーキ</w:t>
            </w: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65DCE546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 xml:space="preserve">　1.ブレーキ・ペダルの踏みしろが適当で，ブレーキのききが十分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665496BA" w14:textId="77777777" w:rsidR="009D0E6C" w:rsidRPr="009D0E6C" w:rsidRDefault="009D0E6C" w:rsidP="00C42CCD">
            <w:pPr>
              <w:widowControl/>
              <w:spacing w:line="280" w:lineRule="exact"/>
              <w:jc w:val="left"/>
              <w:rPr>
                <w:rFonts w:ascii="ＭＳ 明朝" w:hAnsi="ＭＳ 明朝" w:cs="Batang"/>
                <w:sz w:val="18"/>
                <w:szCs w:val="18"/>
              </w:rPr>
            </w:pPr>
          </w:p>
          <w:p w14:paraId="562757C7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3E5F50F3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9B14414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9D0E6C" w:rsidRPr="009D0E6C" w14:paraId="4A9D3237" w14:textId="77777777" w:rsidTr="00C42CCD">
        <w:trPr>
          <w:trHeight w:val="256"/>
          <w:jc w:val="center"/>
        </w:trPr>
        <w:tc>
          <w:tcPr>
            <w:tcW w:w="1860" w:type="dxa"/>
            <w:vMerge/>
            <w:tcBorders>
              <w:left w:val="single" w:sz="12" w:space="0" w:color="auto"/>
            </w:tcBorders>
          </w:tcPr>
          <w:p w14:paraId="66AF39D3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6B4A44CB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 xml:space="preserve">　2.ブレーキの液量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適当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1B3E043A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3534EEE0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ABCDDFE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9D0E6C" w:rsidRPr="009D0E6C" w14:paraId="173F0C86" w14:textId="77777777" w:rsidTr="00C42CCD">
        <w:trPr>
          <w:trHeight w:val="300"/>
          <w:jc w:val="center"/>
        </w:trPr>
        <w:tc>
          <w:tcPr>
            <w:tcW w:w="1860" w:type="dxa"/>
            <w:vMerge/>
            <w:tcBorders>
              <w:left w:val="single" w:sz="12" w:space="0" w:color="auto"/>
            </w:tcBorders>
          </w:tcPr>
          <w:p w14:paraId="0B9C32C3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025420F6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 xml:space="preserve">　3.空気圧力の上がり具合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不良でない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708120BB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24D19BF3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85886FB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9D0E6C" w:rsidRPr="009D0E6C" w14:paraId="56852F31" w14:textId="77777777" w:rsidTr="00C42CCD">
        <w:trPr>
          <w:trHeight w:val="538"/>
          <w:jc w:val="center"/>
        </w:trPr>
        <w:tc>
          <w:tcPr>
            <w:tcW w:w="1860" w:type="dxa"/>
            <w:vMerge/>
            <w:tcBorders>
              <w:left w:val="single" w:sz="12" w:space="0" w:color="auto"/>
            </w:tcBorders>
          </w:tcPr>
          <w:p w14:paraId="68D03324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1646CA57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 xml:space="preserve">　4.ブレーキ・ペダルを踏み込んで放した場合に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，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ブレーキ・バルブからの排気音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正常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34CD326A" w14:textId="77777777" w:rsidR="009D0E6C" w:rsidRPr="009D0E6C" w:rsidRDefault="009D0E6C" w:rsidP="00C42CCD">
            <w:pPr>
              <w:widowControl/>
              <w:spacing w:line="280" w:lineRule="exact"/>
              <w:jc w:val="left"/>
              <w:rPr>
                <w:rFonts w:ascii="ＭＳ 明朝" w:hAnsi="ＭＳ 明朝" w:cs="Batang"/>
                <w:sz w:val="18"/>
                <w:szCs w:val="18"/>
              </w:rPr>
            </w:pPr>
          </w:p>
          <w:p w14:paraId="3F13D8EF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77762D26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BAF1354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9D0E6C" w:rsidRPr="009D0E6C" w14:paraId="28A72D58" w14:textId="77777777" w:rsidTr="00C42CCD">
        <w:trPr>
          <w:trHeight w:val="233"/>
          <w:jc w:val="center"/>
        </w:trPr>
        <w:tc>
          <w:tcPr>
            <w:tcW w:w="1860" w:type="dxa"/>
            <w:vMerge/>
            <w:tcBorders>
              <w:left w:val="single" w:sz="12" w:space="0" w:color="auto"/>
            </w:tcBorders>
          </w:tcPr>
          <w:p w14:paraId="4E70550C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467B9CED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 xml:space="preserve">　5.駐車ブレーキ・レバーの引きしろ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適当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0F401BB3" w14:textId="77777777" w:rsidR="009D0E6C" w:rsidRPr="009D0E6C" w:rsidRDefault="009D0E6C" w:rsidP="00C42CCD">
            <w:pPr>
              <w:spacing w:line="280" w:lineRule="exact"/>
              <w:jc w:val="lef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29734F36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7B29266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C42CCD" w:rsidRPr="009D0E6C" w14:paraId="2A15FB8A" w14:textId="77777777" w:rsidTr="00C42CCD">
        <w:trPr>
          <w:trHeight w:val="295"/>
          <w:jc w:val="center"/>
        </w:trPr>
        <w:tc>
          <w:tcPr>
            <w:tcW w:w="1860" w:type="dxa"/>
            <w:vMerge w:val="restart"/>
            <w:tcBorders>
              <w:left w:val="single" w:sz="12" w:space="0" w:color="auto"/>
            </w:tcBorders>
          </w:tcPr>
          <w:p w14:paraId="30835E17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2.タイヤ</w:t>
            </w: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3ABD5905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 xml:space="preserve">　1.タイヤの空気圧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適当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0D0CE54B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42C524DE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0244273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C42CCD" w:rsidRPr="009D0E6C" w14:paraId="6007C56E" w14:textId="77777777" w:rsidTr="00C42CCD">
        <w:trPr>
          <w:trHeight w:val="294"/>
          <w:jc w:val="center"/>
        </w:trPr>
        <w:tc>
          <w:tcPr>
            <w:tcW w:w="1860" w:type="dxa"/>
            <w:vMerge/>
            <w:tcBorders>
              <w:left w:val="single" w:sz="12" w:space="0" w:color="auto"/>
            </w:tcBorders>
          </w:tcPr>
          <w:p w14:paraId="285F94BB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75D99B3A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 xml:space="preserve">　2.亀裂</w:t>
            </w:r>
            <w:r w:rsidRPr="009D0E6C">
              <w:rPr>
                <w:rFonts w:ascii="ＭＳ 明朝" w:hAnsi="ＭＳ 明朝" w:cs="Batang" w:hint="eastAsia"/>
                <w:sz w:val="18"/>
                <w:szCs w:val="18"/>
              </w:rPr>
              <w:t>およ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び損傷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はないか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38250358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7EFE29CC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7966759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C42CCD" w:rsidRPr="009D0E6C" w14:paraId="48E4F374" w14:textId="77777777" w:rsidTr="00C42CCD">
        <w:trPr>
          <w:trHeight w:val="274"/>
          <w:jc w:val="center"/>
        </w:trPr>
        <w:tc>
          <w:tcPr>
            <w:tcW w:w="1860" w:type="dxa"/>
            <w:vMerge/>
            <w:tcBorders>
              <w:left w:val="single" w:sz="12" w:space="0" w:color="auto"/>
            </w:tcBorders>
          </w:tcPr>
          <w:p w14:paraId="252DEFCB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6E55089F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 xml:space="preserve">　3.異常な摩耗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ない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4F38BFB6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4F1F7E03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6320B37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C42CCD" w:rsidRPr="009D0E6C" w14:paraId="35071226" w14:textId="77777777" w:rsidTr="00C42CCD">
        <w:trPr>
          <w:trHeight w:val="294"/>
          <w:jc w:val="center"/>
        </w:trPr>
        <w:tc>
          <w:tcPr>
            <w:tcW w:w="1860" w:type="dxa"/>
            <w:vMerge/>
            <w:tcBorders>
              <w:left w:val="single" w:sz="12" w:space="0" w:color="auto"/>
            </w:tcBorders>
          </w:tcPr>
          <w:p w14:paraId="125C8501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0267455E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※4.溝の深さ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十分である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4EDCDDFF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0A3D57FC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E650894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C42CCD" w:rsidRPr="009D0E6C" w14:paraId="14F54FD5" w14:textId="77777777" w:rsidTr="00C42CCD">
        <w:trPr>
          <w:trHeight w:val="568"/>
          <w:jc w:val="center"/>
        </w:trPr>
        <w:tc>
          <w:tcPr>
            <w:tcW w:w="1860" w:type="dxa"/>
            <w:vMerge/>
            <w:tcBorders>
              <w:left w:val="single" w:sz="12" w:space="0" w:color="auto"/>
            </w:tcBorders>
          </w:tcPr>
          <w:p w14:paraId="6B50035C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779DCC2A" w14:textId="77777777" w:rsidR="00C42CCD" w:rsidRPr="009D0E6C" w:rsidRDefault="00C42CCD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 w:hint="eastAsia"/>
                <w:sz w:val="18"/>
                <w:szCs w:val="18"/>
              </w:rPr>
              <w:t>★5.タイヤのホイールナット(ボルト)に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ゆる</w:t>
            </w:r>
            <w:r w:rsidRPr="009D0E6C">
              <w:rPr>
                <w:rFonts w:ascii="ＭＳ 明朝" w:hAnsi="ＭＳ 明朝" w:cs="Batang" w:hint="eastAsia"/>
                <w:sz w:val="18"/>
                <w:szCs w:val="18"/>
              </w:rPr>
              <w:t>みや損傷</w:t>
            </w:r>
            <w:r>
              <w:rPr>
                <w:rFonts w:ascii="ＭＳ 明朝" w:hAnsi="ＭＳ 明朝" w:cs="Batang" w:hint="eastAsia"/>
                <w:sz w:val="18"/>
                <w:szCs w:val="18"/>
              </w:rPr>
              <w:t>はないか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7BAE6F40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6DEEDE29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FCDCB18" w14:textId="77777777" w:rsidR="00C42CCD" w:rsidRPr="009D0E6C" w:rsidRDefault="00C42CCD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9D0E6C" w:rsidRPr="009D0E6C" w14:paraId="28799085" w14:textId="77777777" w:rsidTr="00C42CCD">
        <w:trPr>
          <w:jc w:val="center"/>
        </w:trPr>
        <w:tc>
          <w:tcPr>
            <w:tcW w:w="1860" w:type="dxa"/>
            <w:tcBorders>
              <w:left w:val="single" w:sz="12" w:space="0" w:color="auto"/>
            </w:tcBorders>
          </w:tcPr>
          <w:p w14:paraId="22045873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3.バッテリ</w:t>
            </w: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1BC204DA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※液量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適当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7D40E733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3DF27EB9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AF447F7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9D0E6C" w:rsidRPr="009D0E6C" w14:paraId="695BFFA7" w14:textId="77777777" w:rsidTr="00C42CCD">
        <w:trPr>
          <w:jc w:val="center"/>
        </w:trPr>
        <w:tc>
          <w:tcPr>
            <w:tcW w:w="1860" w:type="dxa"/>
            <w:tcBorders>
              <w:left w:val="single" w:sz="12" w:space="0" w:color="auto"/>
            </w:tcBorders>
          </w:tcPr>
          <w:p w14:paraId="5AAA0439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4.原動機</w:t>
            </w: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4770EA9B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※1.冷却水の量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適当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。</w:t>
            </w:r>
          </w:p>
          <w:p w14:paraId="51E5055D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※2.ファン</w:t>
            </w:r>
            <w:r w:rsidRPr="009D0E6C">
              <w:rPr>
                <w:rFonts w:ascii="ＭＳ 明朝" w:hAnsi="ＭＳ 明朝" w:cs="Batang" w:hint="eastAsia"/>
                <w:sz w:val="18"/>
                <w:szCs w:val="18"/>
              </w:rPr>
              <w:t>・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ベルトの張り具合が適当で，かつ，ファン・ベルトに損傷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ない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  <w:p w14:paraId="5A0B9E72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※3.エンジン・オイルの量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適当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  <w:p w14:paraId="0ACA5734" w14:textId="77777777" w:rsidR="009D0E6C" w:rsidRPr="009D0E6C" w:rsidRDefault="009D0E6C" w:rsidP="00C42CCD">
            <w:pPr>
              <w:spacing w:line="280" w:lineRule="exact"/>
              <w:ind w:left="355" w:hangingChars="200" w:hanging="355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※4.原動機のかかり具合が不良でなく，かつ，異音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ない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  <w:p w14:paraId="0F802CED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※5.低速</w:t>
            </w:r>
            <w:r w:rsidRPr="009D0E6C">
              <w:rPr>
                <w:rFonts w:ascii="ＭＳ 明朝" w:hAnsi="ＭＳ 明朝" w:cs="Batang" w:hint="eastAsia"/>
                <w:sz w:val="18"/>
                <w:szCs w:val="18"/>
              </w:rPr>
              <w:t>およ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び加速の状態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適当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43483B11" w14:textId="77777777" w:rsidR="009D0E6C" w:rsidRPr="009D0E6C" w:rsidRDefault="009D0E6C" w:rsidP="00C42CCD">
            <w:pPr>
              <w:widowControl/>
              <w:spacing w:line="280" w:lineRule="exact"/>
              <w:jc w:val="left"/>
              <w:rPr>
                <w:rFonts w:ascii="ＭＳ 明朝" w:hAnsi="ＭＳ 明朝" w:cs="Batang"/>
                <w:sz w:val="18"/>
                <w:szCs w:val="18"/>
              </w:rPr>
            </w:pPr>
          </w:p>
          <w:p w14:paraId="450ED324" w14:textId="77777777" w:rsidR="009D0E6C" w:rsidRPr="009D0E6C" w:rsidRDefault="009D0E6C" w:rsidP="00C42CCD">
            <w:pPr>
              <w:widowControl/>
              <w:spacing w:line="280" w:lineRule="exact"/>
              <w:jc w:val="left"/>
              <w:rPr>
                <w:rFonts w:ascii="ＭＳ 明朝" w:hAnsi="ＭＳ 明朝" w:cs="Batang"/>
                <w:sz w:val="18"/>
                <w:szCs w:val="18"/>
              </w:rPr>
            </w:pPr>
          </w:p>
          <w:p w14:paraId="64C6EF5B" w14:textId="77777777" w:rsidR="009D0E6C" w:rsidRPr="009D0E6C" w:rsidRDefault="009D0E6C" w:rsidP="00C42CCD">
            <w:pPr>
              <w:widowControl/>
              <w:spacing w:line="280" w:lineRule="exact"/>
              <w:jc w:val="left"/>
              <w:rPr>
                <w:rFonts w:ascii="ＭＳ 明朝" w:hAnsi="ＭＳ 明朝" w:cs="Batang"/>
                <w:sz w:val="18"/>
                <w:szCs w:val="18"/>
              </w:rPr>
            </w:pPr>
          </w:p>
          <w:p w14:paraId="3ED969C0" w14:textId="77777777" w:rsidR="009D0E6C" w:rsidRPr="009D0E6C" w:rsidRDefault="009D0E6C" w:rsidP="00C42CCD">
            <w:pPr>
              <w:widowControl/>
              <w:spacing w:line="280" w:lineRule="exact"/>
              <w:jc w:val="left"/>
              <w:rPr>
                <w:rFonts w:ascii="ＭＳ 明朝" w:hAnsi="ＭＳ 明朝" w:cs="Batang"/>
                <w:sz w:val="18"/>
                <w:szCs w:val="18"/>
              </w:rPr>
            </w:pPr>
          </w:p>
          <w:p w14:paraId="35BAAF9C" w14:textId="77777777" w:rsidR="009D0E6C" w:rsidRPr="009D0E6C" w:rsidRDefault="009D0E6C" w:rsidP="00C42CCD">
            <w:pPr>
              <w:widowControl/>
              <w:spacing w:line="280" w:lineRule="exact"/>
              <w:jc w:val="left"/>
              <w:rPr>
                <w:rFonts w:ascii="ＭＳ 明朝" w:hAnsi="ＭＳ 明朝" w:cs="Batang"/>
                <w:sz w:val="18"/>
                <w:szCs w:val="18"/>
              </w:rPr>
            </w:pPr>
          </w:p>
          <w:p w14:paraId="55EFCABD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6B41910B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D6651C6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9D0E6C" w:rsidRPr="009D0E6C" w14:paraId="7ADF0DC5" w14:textId="77777777" w:rsidTr="00C42CCD">
        <w:trPr>
          <w:jc w:val="center"/>
        </w:trPr>
        <w:tc>
          <w:tcPr>
            <w:tcW w:w="1860" w:type="dxa"/>
            <w:tcBorders>
              <w:left w:val="single" w:sz="12" w:space="0" w:color="auto"/>
            </w:tcBorders>
          </w:tcPr>
          <w:p w14:paraId="096BAAFF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5.灯火装置</w:t>
            </w:r>
            <w:r w:rsidRPr="009D0E6C">
              <w:rPr>
                <w:rFonts w:ascii="ＭＳ 明朝" w:hAnsi="ＭＳ 明朝" w:cs="Batang" w:hint="eastAsia"/>
                <w:sz w:val="18"/>
                <w:szCs w:val="18"/>
              </w:rPr>
              <w:t>およ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び</w:t>
            </w:r>
          </w:p>
          <w:p w14:paraId="028BBFBF" w14:textId="77777777" w:rsidR="009D0E6C" w:rsidRPr="009D0E6C" w:rsidRDefault="009D0E6C" w:rsidP="00C42CCD">
            <w:pPr>
              <w:spacing w:line="280" w:lineRule="exact"/>
              <w:ind w:firstLineChars="100" w:firstLine="177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方向指示器</w:t>
            </w: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4647C453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 xml:space="preserve">　点灯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また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は点滅具合が不良でなく，かつ，汚れ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および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損傷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ない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4A437800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195F6C4C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CCA6058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9D0E6C" w:rsidRPr="009D0E6C" w14:paraId="257A5DAC" w14:textId="77777777" w:rsidTr="00C42CCD">
        <w:trPr>
          <w:jc w:val="center"/>
        </w:trPr>
        <w:tc>
          <w:tcPr>
            <w:tcW w:w="1860" w:type="dxa"/>
            <w:tcBorders>
              <w:left w:val="single" w:sz="12" w:space="0" w:color="auto"/>
            </w:tcBorders>
          </w:tcPr>
          <w:p w14:paraId="5A203DDE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6.</w:t>
            </w:r>
            <w:r w:rsidRPr="009D0E6C">
              <w:rPr>
                <w:rFonts w:ascii="ＭＳ 明朝" w:hAnsi="ＭＳ 明朝" w:cs="Batang"/>
                <w:w w:val="80"/>
                <w:sz w:val="18"/>
                <w:szCs w:val="18"/>
              </w:rPr>
              <w:t>ウインド・ウォッシャ</w:t>
            </w:r>
            <w:r w:rsidRPr="009D0E6C">
              <w:rPr>
                <w:rFonts w:ascii="ＭＳ 明朝" w:hAnsi="ＭＳ 明朝" w:cs="Batang" w:hint="eastAsia"/>
                <w:sz w:val="18"/>
                <w:szCs w:val="18"/>
              </w:rPr>
              <w:t>およ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び</w:t>
            </w:r>
            <w:r w:rsidRPr="009D0E6C">
              <w:rPr>
                <w:rFonts w:ascii="ＭＳ 明朝" w:hAnsi="ＭＳ 明朝" w:cs="Batang"/>
                <w:w w:val="80"/>
                <w:sz w:val="18"/>
                <w:szCs w:val="18"/>
              </w:rPr>
              <w:t>ワイパー</w:t>
            </w: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21F25EDE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※1.ウインド・ウォッシャの液量が適当で，かつ，噴射状態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不良でない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  <w:p w14:paraId="6A2E2FBB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※2.ワイパーの払拭状態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不良でない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08EA04E9" w14:textId="77777777" w:rsidR="009D0E6C" w:rsidRPr="009D0E6C" w:rsidRDefault="009D0E6C" w:rsidP="00C42CCD">
            <w:pPr>
              <w:widowControl/>
              <w:spacing w:line="280" w:lineRule="exact"/>
              <w:jc w:val="left"/>
              <w:rPr>
                <w:rFonts w:ascii="ＭＳ 明朝" w:hAnsi="ＭＳ 明朝" w:cs="Batang"/>
                <w:sz w:val="18"/>
                <w:szCs w:val="18"/>
              </w:rPr>
            </w:pPr>
          </w:p>
          <w:p w14:paraId="14CB084F" w14:textId="77777777" w:rsidR="009D0E6C" w:rsidRPr="009D0E6C" w:rsidRDefault="009D0E6C" w:rsidP="00C42CCD">
            <w:pPr>
              <w:widowControl/>
              <w:spacing w:line="280" w:lineRule="exact"/>
              <w:jc w:val="left"/>
              <w:rPr>
                <w:rFonts w:ascii="ＭＳ 明朝" w:hAnsi="ＭＳ 明朝" w:cs="Batang"/>
                <w:sz w:val="18"/>
                <w:szCs w:val="18"/>
              </w:rPr>
            </w:pPr>
          </w:p>
          <w:p w14:paraId="4C0A71E0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47BF7A89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7CCC3A5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9D0E6C" w:rsidRPr="009D0E6C" w14:paraId="02429AD3" w14:textId="77777777" w:rsidTr="00C42CCD">
        <w:trPr>
          <w:jc w:val="center"/>
        </w:trPr>
        <w:tc>
          <w:tcPr>
            <w:tcW w:w="1860" w:type="dxa"/>
            <w:tcBorders>
              <w:left w:val="single" w:sz="12" w:space="0" w:color="auto"/>
            </w:tcBorders>
          </w:tcPr>
          <w:p w14:paraId="626842F5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7.エア・タンク</w:t>
            </w: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54DDA90A" w14:textId="77777777" w:rsidR="009D0E6C" w:rsidRPr="009D0E6C" w:rsidRDefault="009D0E6C" w:rsidP="00C42CCD">
            <w:pPr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 xml:space="preserve">　エア・タンクに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D0E6C" w:rsidRPr="009D0E6C">
                    <w:rPr>
                      <w:rFonts w:ascii="ＭＳ 明朝" w:hAnsi="ＭＳ 明朝" w:cs="Batang"/>
                      <w:sz w:val="18"/>
                      <w:szCs w:val="18"/>
                    </w:rPr>
                    <w:t>ぎょう</w:t>
                  </w:r>
                </w:rt>
                <w:rubyBase>
                  <w:r w:rsidR="009D0E6C" w:rsidRPr="009D0E6C">
                    <w:rPr>
                      <w:rFonts w:ascii="ＭＳ 明朝" w:hAnsi="ＭＳ 明朝" w:cs="Batang"/>
                      <w:sz w:val="18"/>
                      <w:szCs w:val="18"/>
                    </w:rPr>
                    <w:t>凝</w:t>
                  </w:r>
                </w:rubyBase>
              </w:ruby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D0E6C" w:rsidRPr="009D0E6C">
                    <w:rPr>
                      <w:rFonts w:ascii="ＭＳ 明朝" w:hAnsi="ＭＳ 明朝" w:cs="Batang"/>
                      <w:sz w:val="18"/>
                      <w:szCs w:val="18"/>
                    </w:rPr>
                    <w:t>すい</w:t>
                  </w:r>
                </w:rt>
                <w:rubyBase>
                  <w:r w:rsidR="009D0E6C" w:rsidRPr="009D0E6C">
                    <w:rPr>
                      <w:rFonts w:ascii="ＭＳ 明朝" w:hAnsi="ＭＳ 明朝" w:cs="Batang"/>
                      <w:sz w:val="18"/>
                      <w:szCs w:val="18"/>
                    </w:rPr>
                    <w:t>水</w:t>
                  </w:r>
                </w:rubyBase>
              </w:ruby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ない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4" w:space="0" w:color="auto"/>
            </w:tcBorders>
          </w:tcPr>
          <w:p w14:paraId="56AABE05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2" w:space="0" w:color="auto"/>
            </w:tcBorders>
          </w:tcPr>
          <w:p w14:paraId="6F48BA67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423F388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9D0E6C" w:rsidRPr="009D0E6C" w14:paraId="73FA514E" w14:textId="77777777" w:rsidTr="00C42CCD">
        <w:trPr>
          <w:jc w:val="center"/>
        </w:trPr>
        <w:tc>
          <w:tcPr>
            <w:tcW w:w="1860" w:type="dxa"/>
            <w:tcBorders>
              <w:left w:val="single" w:sz="12" w:space="0" w:color="auto"/>
            </w:tcBorders>
          </w:tcPr>
          <w:p w14:paraId="503A5224" w14:textId="77777777" w:rsidR="009D0E6C" w:rsidRPr="009D0E6C" w:rsidRDefault="009D0E6C" w:rsidP="00C42CCD">
            <w:pPr>
              <w:spacing w:line="280" w:lineRule="exact"/>
              <w:ind w:left="177" w:hangingChars="100" w:hanging="177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>8.</w:t>
            </w:r>
            <w:r w:rsidRPr="009D0E6C">
              <w:rPr>
                <w:rFonts w:ascii="ＭＳ 明朝" w:hAnsi="ＭＳ 明朝" w:cs="Batang"/>
                <w:w w:val="90"/>
                <w:sz w:val="18"/>
                <w:szCs w:val="18"/>
              </w:rPr>
              <w:t>運行において異常が認められた箇所</w:t>
            </w:r>
          </w:p>
        </w:tc>
        <w:tc>
          <w:tcPr>
            <w:tcW w:w="4874" w:type="dxa"/>
            <w:tcBorders>
              <w:right w:val="single" w:sz="12" w:space="0" w:color="auto"/>
            </w:tcBorders>
          </w:tcPr>
          <w:p w14:paraId="686DFF7A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  <w:r w:rsidRPr="009D0E6C">
              <w:rPr>
                <w:rFonts w:ascii="ＭＳ 明朝" w:hAnsi="ＭＳ 明朝" w:cs="Batang"/>
                <w:sz w:val="18"/>
                <w:szCs w:val="18"/>
              </w:rPr>
              <w:t xml:space="preserve">　当該箇所に異常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は</w:t>
            </w:r>
            <w:r w:rsidRPr="009D0E6C">
              <w:rPr>
                <w:rFonts w:ascii="ＭＳ 明朝" w:hAnsi="ＭＳ 明朝" w:cs="Batang"/>
                <w:sz w:val="18"/>
                <w:szCs w:val="18"/>
              </w:rPr>
              <w:t>ない</w:t>
            </w:r>
            <w:r w:rsidR="00C42CCD">
              <w:rPr>
                <w:rFonts w:ascii="ＭＳ 明朝" w:hAnsi="ＭＳ 明朝" w:cs="Batang" w:hint="eastAsia"/>
                <w:sz w:val="18"/>
                <w:szCs w:val="18"/>
              </w:rPr>
              <w:t>か</w:t>
            </w: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EED857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EE6676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3DD8313" w14:textId="77777777" w:rsidR="009D0E6C" w:rsidRPr="009D0E6C" w:rsidRDefault="009D0E6C" w:rsidP="00C42CCD">
            <w:pPr>
              <w:spacing w:line="280" w:lineRule="exact"/>
              <w:rPr>
                <w:rFonts w:ascii="ＭＳ 明朝" w:hAnsi="ＭＳ 明朝" w:cs="Batang"/>
                <w:sz w:val="18"/>
                <w:szCs w:val="18"/>
              </w:rPr>
            </w:pPr>
          </w:p>
        </w:tc>
      </w:tr>
      <w:tr w:rsidR="00C42CCD" w:rsidRPr="00C42CCD" w14:paraId="6A538015" w14:textId="77777777" w:rsidTr="002474AA">
        <w:trPr>
          <w:jc w:val="center"/>
        </w:trPr>
        <w:tc>
          <w:tcPr>
            <w:tcW w:w="85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E22A2" w14:textId="77777777" w:rsidR="00C42CCD" w:rsidRPr="009D0E6C" w:rsidRDefault="00C42CCD" w:rsidP="00C42CCD">
            <w:pPr>
              <w:rPr>
                <w:rFonts w:ascii="ＭＳ 明朝" w:hAnsi="ＭＳ 明朝" w:cs="Batang"/>
                <w:sz w:val="18"/>
                <w:szCs w:val="18"/>
              </w:rPr>
            </w:pPr>
            <w:r w:rsidRPr="003F1A1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記号　　レ：良好　×：不良　○：処置済み　／：該当なし</w:t>
            </w:r>
          </w:p>
        </w:tc>
      </w:tr>
    </w:tbl>
    <w:p w14:paraId="2065A0AA" w14:textId="77777777" w:rsidR="00801364" w:rsidRPr="009D0E6C" w:rsidRDefault="00801364" w:rsidP="00C42CCD">
      <w:pPr>
        <w:spacing w:line="260" w:lineRule="exact"/>
        <w:ind w:firstLineChars="200" w:firstLine="355"/>
        <w:rPr>
          <w:rFonts w:ascii="ＭＳ Ｐ明朝" w:eastAsia="ＭＳ Ｐ明朝" w:hAnsi="ＭＳ Ｐ明朝"/>
          <w:sz w:val="18"/>
          <w:szCs w:val="18"/>
        </w:rPr>
      </w:pPr>
      <w:r w:rsidRPr="009D0E6C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9D0E6C">
        <w:rPr>
          <w:rFonts w:ascii="ＭＳ Ｐ明朝" w:eastAsia="ＭＳ Ｐ明朝" w:hAnsi="ＭＳ Ｐ明朝"/>
          <w:sz w:val="18"/>
          <w:szCs w:val="18"/>
        </w:rPr>
        <w:t>印の点検は</w:t>
      </w:r>
      <w:r w:rsidR="00236A51" w:rsidRPr="009D0E6C">
        <w:rPr>
          <w:rFonts w:ascii="ＭＳ Ｐ明朝" w:eastAsia="ＭＳ Ｐ明朝" w:hAnsi="ＭＳ Ｐ明朝"/>
          <w:sz w:val="18"/>
          <w:szCs w:val="18"/>
        </w:rPr>
        <w:t>，</w:t>
      </w:r>
      <w:r w:rsidRPr="009D0E6C">
        <w:rPr>
          <w:rFonts w:ascii="ＭＳ Ｐ明朝" w:eastAsia="ＭＳ Ｐ明朝" w:hAnsi="ＭＳ Ｐ明朝"/>
          <w:sz w:val="18"/>
          <w:szCs w:val="18"/>
        </w:rPr>
        <w:t>当該自動車の走行距離</w:t>
      </w:r>
      <w:r w:rsidR="00236A51" w:rsidRPr="009D0E6C">
        <w:rPr>
          <w:rFonts w:ascii="ＭＳ Ｐ明朝" w:eastAsia="ＭＳ Ｐ明朝" w:hAnsi="ＭＳ Ｐ明朝"/>
          <w:sz w:val="18"/>
          <w:szCs w:val="18"/>
        </w:rPr>
        <w:t>，</w:t>
      </w:r>
      <w:r w:rsidRPr="009D0E6C">
        <w:rPr>
          <w:rFonts w:ascii="ＭＳ Ｐ明朝" w:eastAsia="ＭＳ Ｐ明朝" w:hAnsi="ＭＳ Ｐ明朝"/>
          <w:sz w:val="18"/>
          <w:szCs w:val="18"/>
        </w:rPr>
        <w:t>運行時の状態等から判断した適切な時期に行うことで足りる。</w:t>
      </w:r>
    </w:p>
    <w:p w14:paraId="75D156F9" w14:textId="77777777" w:rsidR="00801364" w:rsidRPr="009D0E6C" w:rsidRDefault="00801364" w:rsidP="009D0E6C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9D0E6C">
        <w:rPr>
          <w:rFonts w:ascii="ＭＳ Ｐ明朝" w:eastAsia="ＭＳ Ｐ明朝" w:hAnsi="ＭＳ Ｐ明朝" w:hint="eastAsia"/>
          <w:sz w:val="18"/>
          <w:szCs w:val="18"/>
        </w:rPr>
        <w:t xml:space="preserve">　　　★印の点検は</w:t>
      </w:r>
      <w:r w:rsidR="00236A51" w:rsidRPr="009D0E6C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9D0E6C">
        <w:rPr>
          <w:rFonts w:ascii="ＭＳ Ｐ明朝" w:eastAsia="ＭＳ Ｐ明朝" w:hAnsi="ＭＳ Ｐ明朝" w:hint="eastAsia"/>
          <w:sz w:val="18"/>
          <w:szCs w:val="18"/>
        </w:rPr>
        <w:t>全圧連による励行すべき点検項目。</w:t>
      </w:r>
    </w:p>
    <w:p w14:paraId="7B0277A7" w14:textId="77777777" w:rsidR="0095434E" w:rsidRDefault="0095434E" w:rsidP="00CB0340">
      <w:pPr>
        <w:spacing w:line="320" w:lineRule="exact"/>
        <w:rPr>
          <w:rFonts w:asciiTheme="minorHAnsi" w:eastAsiaTheme="minorEastAsia" w:hAnsiTheme="minorHAnsi"/>
          <w:sz w:val="22"/>
          <w:szCs w:val="22"/>
        </w:rPr>
      </w:pPr>
    </w:p>
    <w:p w14:paraId="28B542C5" w14:textId="77777777" w:rsidR="00872DF3" w:rsidRPr="00882CD2" w:rsidRDefault="00872DF3" w:rsidP="00872DF3">
      <w:pPr>
        <w:spacing w:line="240" w:lineRule="exact"/>
        <w:jc w:val="right"/>
        <w:rPr>
          <w:rFonts w:asciiTheme="minorEastAsia" w:eastAsiaTheme="minorEastAsia" w:hAnsiTheme="minorEastAsia"/>
          <w:sz w:val="12"/>
          <w:szCs w:val="12"/>
        </w:rPr>
      </w:pPr>
      <w:r>
        <w:rPr>
          <w:rFonts w:asciiTheme="minorHAnsi" w:eastAsiaTheme="minorEastAsia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977BE86" wp14:editId="11D4E948">
            <wp:simplePos x="0" y="0"/>
            <wp:positionH relativeFrom="column">
              <wp:posOffset>3357245</wp:posOffset>
            </wp:positionH>
            <wp:positionV relativeFrom="paragraph">
              <wp:posOffset>54610</wp:posOffset>
            </wp:positionV>
            <wp:extent cx="112395" cy="102235"/>
            <wp:effectExtent l="0" t="0" r="1905" b="0"/>
            <wp:wrapNone/>
            <wp:docPr id="1" name="図 1" descr="\\nas02\local\いっけい\全圧連マーク\全圧連マーク（大・グレ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02\local\いっけい\全圧連マーク\全圧連マーク（大・グレー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063763" wp14:editId="7987AEB2">
            <wp:simplePos x="0" y="0"/>
            <wp:positionH relativeFrom="column">
              <wp:posOffset>3359785</wp:posOffset>
            </wp:positionH>
            <wp:positionV relativeFrom="paragraph">
              <wp:posOffset>8059572</wp:posOffset>
            </wp:positionV>
            <wp:extent cx="112419" cy="102394"/>
            <wp:effectExtent l="0" t="0" r="1905" b="0"/>
            <wp:wrapNone/>
            <wp:docPr id="4" name="図 4" descr="\\nas02\local\いっけい\全圧連マーク\全圧連マーク（大・グレ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02\local\いっけい\全圧連マーク\全圧連マーク（大・グレー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9" cy="1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CD2">
        <w:rPr>
          <w:rFonts w:asciiTheme="minorEastAsia" w:eastAsiaTheme="minorEastAsia" w:hAnsiTheme="minorEastAsia" w:hint="eastAsia"/>
          <w:sz w:val="12"/>
          <w:szCs w:val="12"/>
        </w:rPr>
        <w:t xml:space="preserve"> (一社)全国コンクリート</w:t>
      </w:r>
      <w:r>
        <w:rPr>
          <w:rFonts w:asciiTheme="minorEastAsia" w:eastAsiaTheme="minorEastAsia" w:hAnsiTheme="minorEastAsia" w:hint="eastAsia"/>
          <w:sz w:val="12"/>
          <w:szCs w:val="12"/>
        </w:rPr>
        <w:t>圧送事業団体連合会　推奨様式</w:t>
      </w:r>
    </w:p>
    <w:p w14:paraId="4CCF5835" w14:textId="77777777" w:rsidR="00872DF3" w:rsidRPr="00872DF3" w:rsidRDefault="00872DF3" w:rsidP="00CB0340">
      <w:pPr>
        <w:spacing w:line="320" w:lineRule="exact"/>
        <w:rPr>
          <w:rFonts w:asciiTheme="minorHAnsi" w:eastAsiaTheme="minorEastAsia" w:hAnsiTheme="minorHAnsi"/>
          <w:sz w:val="22"/>
          <w:szCs w:val="22"/>
        </w:rPr>
      </w:pPr>
    </w:p>
    <w:sectPr w:rsidR="00872DF3" w:rsidRPr="00872DF3" w:rsidSect="00AD4A15">
      <w:headerReference w:type="default" r:id="rId9"/>
      <w:footerReference w:type="default" r:id="rId10"/>
      <w:pgSz w:w="11906" w:h="16838" w:code="9"/>
      <w:pgMar w:top="1418" w:right="1701" w:bottom="1418" w:left="1701" w:header="680" w:footer="680" w:gutter="0"/>
      <w:pgNumType w:start="1"/>
      <w:cols w:space="425"/>
      <w:docGrid w:type="linesAndChars" w:linePitch="35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653E5" w14:textId="77777777" w:rsidR="00C45EB8" w:rsidRDefault="00C45EB8" w:rsidP="000B2332">
      <w:r>
        <w:separator/>
      </w:r>
    </w:p>
  </w:endnote>
  <w:endnote w:type="continuationSeparator" w:id="0">
    <w:p w14:paraId="37F6B9D5" w14:textId="77777777" w:rsidR="00C45EB8" w:rsidRDefault="00C45EB8" w:rsidP="000B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7635" w14:textId="77777777" w:rsidR="00CD5660" w:rsidRDefault="00CD5660">
    <w:pPr>
      <w:pStyle w:val="a8"/>
      <w:jc w:val="center"/>
    </w:pPr>
  </w:p>
  <w:p w14:paraId="000989B4" w14:textId="77777777" w:rsidR="00CD5660" w:rsidRDefault="00CD5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E773" w14:textId="77777777" w:rsidR="00C45EB8" w:rsidRDefault="00C45EB8" w:rsidP="000B2332">
      <w:r>
        <w:separator/>
      </w:r>
    </w:p>
  </w:footnote>
  <w:footnote w:type="continuationSeparator" w:id="0">
    <w:p w14:paraId="2F1340C5" w14:textId="77777777" w:rsidR="00C45EB8" w:rsidRDefault="00C45EB8" w:rsidP="000B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EDD4" w14:textId="77777777" w:rsidR="00700AF8" w:rsidRPr="002F19E3" w:rsidRDefault="00700AF8" w:rsidP="00700AF8">
    <w:pPr>
      <w:pStyle w:val="a6"/>
      <w:jc w:val="center"/>
      <w:rPr>
        <w:sz w:val="18"/>
        <w:szCs w:val="18"/>
      </w:rPr>
    </w:pPr>
  </w:p>
  <w:p w14:paraId="4FE1C33E" w14:textId="77777777" w:rsidR="00700AF8" w:rsidRPr="00700AF8" w:rsidRDefault="00700A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622"/>
    <w:multiLevelType w:val="hybridMultilevel"/>
    <w:tmpl w:val="8DEAB2B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BD10786"/>
    <w:multiLevelType w:val="hybridMultilevel"/>
    <w:tmpl w:val="8C2E4026"/>
    <w:lvl w:ilvl="0" w:tplc="839EB00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BEC58D1"/>
    <w:multiLevelType w:val="hybridMultilevel"/>
    <w:tmpl w:val="3AA8CAD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F745930"/>
    <w:multiLevelType w:val="hybridMultilevel"/>
    <w:tmpl w:val="98B6F95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/>
  <w:defaultTabStop w:val="840"/>
  <w:drawingGridHorizontalSpacing w:val="20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7E5"/>
    <w:rsid w:val="000328B2"/>
    <w:rsid w:val="00043AE9"/>
    <w:rsid w:val="00065BFF"/>
    <w:rsid w:val="00072420"/>
    <w:rsid w:val="00086E9E"/>
    <w:rsid w:val="000A08D3"/>
    <w:rsid w:val="000A171F"/>
    <w:rsid w:val="000A224C"/>
    <w:rsid w:val="000A3B57"/>
    <w:rsid w:val="000B0AE9"/>
    <w:rsid w:val="000B2332"/>
    <w:rsid w:val="000B721F"/>
    <w:rsid w:val="000D281B"/>
    <w:rsid w:val="000E22BE"/>
    <w:rsid w:val="000F382D"/>
    <w:rsid w:val="000F5C5B"/>
    <w:rsid w:val="0012198C"/>
    <w:rsid w:val="0012478B"/>
    <w:rsid w:val="00135894"/>
    <w:rsid w:val="0013658F"/>
    <w:rsid w:val="00142885"/>
    <w:rsid w:val="00146E66"/>
    <w:rsid w:val="001519E1"/>
    <w:rsid w:val="00154793"/>
    <w:rsid w:val="00155A42"/>
    <w:rsid w:val="00164F94"/>
    <w:rsid w:val="00166585"/>
    <w:rsid w:val="00182882"/>
    <w:rsid w:val="00186328"/>
    <w:rsid w:val="0018721B"/>
    <w:rsid w:val="001A42B6"/>
    <w:rsid w:val="001C2567"/>
    <w:rsid w:val="001D2DFD"/>
    <w:rsid w:val="001D62D9"/>
    <w:rsid w:val="00203D22"/>
    <w:rsid w:val="00205E0B"/>
    <w:rsid w:val="002062F0"/>
    <w:rsid w:val="00236A51"/>
    <w:rsid w:val="00251EED"/>
    <w:rsid w:val="00262CC9"/>
    <w:rsid w:val="00264D7D"/>
    <w:rsid w:val="002904C2"/>
    <w:rsid w:val="00291E76"/>
    <w:rsid w:val="00293007"/>
    <w:rsid w:val="002955F4"/>
    <w:rsid w:val="002B3588"/>
    <w:rsid w:val="002D22E5"/>
    <w:rsid w:val="002F19E3"/>
    <w:rsid w:val="002F4984"/>
    <w:rsid w:val="0030297D"/>
    <w:rsid w:val="00310D25"/>
    <w:rsid w:val="00334047"/>
    <w:rsid w:val="00334F6C"/>
    <w:rsid w:val="00340D6F"/>
    <w:rsid w:val="00342ADD"/>
    <w:rsid w:val="00346E22"/>
    <w:rsid w:val="00374F77"/>
    <w:rsid w:val="00393010"/>
    <w:rsid w:val="0039601A"/>
    <w:rsid w:val="003B2AF9"/>
    <w:rsid w:val="003C6501"/>
    <w:rsid w:val="003C68AC"/>
    <w:rsid w:val="003D0661"/>
    <w:rsid w:val="003D0C51"/>
    <w:rsid w:val="003D2693"/>
    <w:rsid w:val="003D68D2"/>
    <w:rsid w:val="003E17A1"/>
    <w:rsid w:val="003E3278"/>
    <w:rsid w:val="0041769F"/>
    <w:rsid w:val="00466407"/>
    <w:rsid w:val="00495B76"/>
    <w:rsid w:val="004A0C0D"/>
    <w:rsid w:val="004A5AF1"/>
    <w:rsid w:val="004B5642"/>
    <w:rsid w:val="00501AA3"/>
    <w:rsid w:val="005137E5"/>
    <w:rsid w:val="00530B18"/>
    <w:rsid w:val="00531999"/>
    <w:rsid w:val="00551044"/>
    <w:rsid w:val="00561F76"/>
    <w:rsid w:val="00580B67"/>
    <w:rsid w:val="005C1BA4"/>
    <w:rsid w:val="005C7E09"/>
    <w:rsid w:val="00645371"/>
    <w:rsid w:val="00681611"/>
    <w:rsid w:val="00684626"/>
    <w:rsid w:val="00691AB5"/>
    <w:rsid w:val="00693A17"/>
    <w:rsid w:val="006C4C16"/>
    <w:rsid w:val="006E2FBC"/>
    <w:rsid w:val="006E692E"/>
    <w:rsid w:val="006F0762"/>
    <w:rsid w:val="00700AF8"/>
    <w:rsid w:val="0070632E"/>
    <w:rsid w:val="007225F2"/>
    <w:rsid w:val="00770482"/>
    <w:rsid w:val="00790B3A"/>
    <w:rsid w:val="007E311F"/>
    <w:rsid w:val="007F4EF3"/>
    <w:rsid w:val="00801364"/>
    <w:rsid w:val="0081378E"/>
    <w:rsid w:val="00840564"/>
    <w:rsid w:val="0084553A"/>
    <w:rsid w:val="008520EB"/>
    <w:rsid w:val="00855865"/>
    <w:rsid w:val="00872DF3"/>
    <w:rsid w:val="00874217"/>
    <w:rsid w:val="0088210E"/>
    <w:rsid w:val="008B4968"/>
    <w:rsid w:val="008D07FA"/>
    <w:rsid w:val="009169D1"/>
    <w:rsid w:val="009236AA"/>
    <w:rsid w:val="0095434E"/>
    <w:rsid w:val="00965D21"/>
    <w:rsid w:val="0098020E"/>
    <w:rsid w:val="009A446D"/>
    <w:rsid w:val="009B338A"/>
    <w:rsid w:val="009C6977"/>
    <w:rsid w:val="009D0E6C"/>
    <w:rsid w:val="009D3302"/>
    <w:rsid w:val="009F7F10"/>
    <w:rsid w:val="00A0554F"/>
    <w:rsid w:val="00A10027"/>
    <w:rsid w:val="00A13211"/>
    <w:rsid w:val="00A32DBE"/>
    <w:rsid w:val="00A33D65"/>
    <w:rsid w:val="00A349B6"/>
    <w:rsid w:val="00A41A4E"/>
    <w:rsid w:val="00A41B68"/>
    <w:rsid w:val="00A47219"/>
    <w:rsid w:val="00A5366F"/>
    <w:rsid w:val="00A5389D"/>
    <w:rsid w:val="00A54786"/>
    <w:rsid w:val="00A85ADF"/>
    <w:rsid w:val="00AA2A8E"/>
    <w:rsid w:val="00AA3CEC"/>
    <w:rsid w:val="00AB1956"/>
    <w:rsid w:val="00AD4A15"/>
    <w:rsid w:val="00AF1BA6"/>
    <w:rsid w:val="00B108F5"/>
    <w:rsid w:val="00B7731F"/>
    <w:rsid w:val="00B909B8"/>
    <w:rsid w:val="00B91434"/>
    <w:rsid w:val="00BA388C"/>
    <w:rsid w:val="00BA5FFD"/>
    <w:rsid w:val="00BC2411"/>
    <w:rsid w:val="00BD2228"/>
    <w:rsid w:val="00BD6402"/>
    <w:rsid w:val="00C01580"/>
    <w:rsid w:val="00C109E5"/>
    <w:rsid w:val="00C21314"/>
    <w:rsid w:val="00C23F12"/>
    <w:rsid w:val="00C271E1"/>
    <w:rsid w:val="00C42741"/>
    <w:rsid w:val="00C42CCD"/>
    <w:rsid w:val="00C44D76"/>
    <w:rsid w:val="00C45EB8"/>
    <w:rsid w:val="00C47A8D"/>
    <w:rsid w:val="00C47BE1"/>
    <w:rsid w:val="00C714AD"/>
    <w:rsid w:val="00C76DE0"/>
    <w:rsid w:val="00C834F2"/>
    <w:rsid w:val="00C86C3F"/>
    <w:rsid w:val="00CA5556"/>
    <w:rsid w:val="00CA5BA0"/>
    <w:rsid w:val="00CA61F2"/>
    <w:rsid w:val="00CB0340"/>
    <w:rsid w:val="00CB202E"/>
    <w:rsid w:val="00CB29E5"/>
    <w:rsid w:val="00CC005C"/>
    <w:rsid w:val="00CC203C"/>
    <w:rsid w:val="00CC4386"/>
    <w:rsid w:val="00CD510E"/>
    <w:rsid w:val="00CD5660"/>
    <w:rsid w:val="00D243B7"/>
    <w:rsid w:val="00D310C5"/>
    <w:rsid w:val="00D4627A"/>
    <w:rsid w:val="00D651F8"/>
    <w:rsid w:val="00DA04EF"/>
    <w:rsid w:val="00DB33F8"/>
    <w:rsid w:val="00DB48BC"/>
    <w:rsid w:val="00DC3F5C"/>
    <w:rsid w:val="00DD6147"/>
    <w:rsid w:val="00DD7E16"/>
    <w:rsid w:val="00DE1339"/>
    <w:rsid w:val="00DE3444"/>
    <w:rsid w:val="00DE5EBF"/>
    <w:rsid w:val="00DE7694"/>
    <w:rsid w:val="00E15EBD"/>
    <w:rsid w:val="00E332D9"/>
    <w:rsid w:val="00E3400C"/>
    <w:rsid w:val="00E52B36"/>
    <w:rsid w:val="00E85680"/>
    <w:rsid w:val="00EA3283"/>
    <w:rsid w:val="00EB6248"/>
    <w:rsid w:val="00EC6932"/>
    <w:rsid w:val="00ED0BC9"/>
    <w:rsid w:val="00ED3CC3"/>
    <w:rsid w:val="00EF2344"/>
    <w:rsid w:val="00EF3322"/>
    <w:rsid w:val="00F03101"/>
    <w:rsid w:val="00F11377"/>
    <w:rsid w:val="00F45E5E"/>
    <w:rsid w:val="00F72CC6"/>
    <w:rsid w:val="00F92C50"/>
    <w:rsid w:val="00F95CD0"/>
    <w:rsid w:val="00FD5007"/>
    <w:rsid w:val="00FE2B18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B6419"/>
  <w15:docId w15:val="{D6CCE357-FC22-4B56-B662-A4EB6304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0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8020E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C438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B2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B23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B2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B2332"/>
    <w:rPr>
      <w:kern w:val="2"/>
      <w:sz w:val="21"/>
      <w:szCs w:val="24"/>
    </w:rPr>
  </w:style>
  <w:style w:type="table" w:styleId="aa">
    <w:name w:val="Table Grid"/>
    <w:basedOn w:val="a1"/>
    <w:uiPriority w:val="59"/>
    <w:rsid w:val="00C2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A99D4-0330-4B64-9BA5-84523D9B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北口 延郎</cp:lastModifiedBy>
  <cp:revision>11</cp:revision>
  <cp:lastPrinted>2021-01-29T05:14:00Z</cp:lastPrinted>
  <dcterms:created xsi:type="dcterms:W3CDTF">2018-07-12T04:08:00Z</dcterms:created>
  <dcterms:modified xsi:type="dcterms:W3CDTF">2021-01-29T05:15:00Z</dcterms:modified>
</cp:coreProperties>
</file>